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1F803" w14:textId="77777777" w:rsidR="00EA4EC8" w:rsidRPr="00BF3E3C" w:rsidRDefault="00412FFC">
      <w:pPr>
        <w:pStyle w:val="Corpotesto"/>
        <w:ind w:left="1192"/>
        <w:rPr>
          <w:rFonts w:asciiTheme="minorHAnsi" w:hAnsiTheme="minorHAnsi" w:cstheme="minorHAnsi"/>
          <w:sz w:val="20"/>
        </w:rPr>
      </w:pPr>
      <w:r w:rsidRPr="00BF3E3C">
        <w:rPr>
          <w:rFonts w:asciiTheme="minorHAnsi" w:hAnsiTheme="minorHAnsi" w:cstheme="minorHAnsi"/>
          <w:noProof/>
          <w:sz w:val="20"/>
          <w:lang w:eastAsia="it-IT"/>
        </w:rPr>
        <w:drawing>
          <wp:inline distT="0" distB="0" distL="0" distR="0" wp14:anchorId="42224219" wp14:editId="374EA1C2">
            <wp:extent cx="4867542" cy="930973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7542" cy="930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237175" w14:textId="77777777" w:rsidR="00EA4EC8" w:rsidRPr="00BF3E3C" w:rsidRDefault="00EA4EC8">
      <w:pPr>
        <w:pStyle w:val="Corpotesto"/>
        <w:spacing w:before="8"/>
        <w:rPr>
          <w:rFonts w:asciiTheme="minorHAnsi" w:hAnsiTheme="minorHAnsi" w:cstheme="minorHAnsi"/>
          <w:b/>
          <w:sz w:val="14"/>
        </w:rPr>
      </w:pPr>
    </w:p>
    <w:tbl>
      <w:tblPr>
        <w:tblStyle w:val="TableNormal"/>
        <w:tblW w:w="0" w:type="auto"/>
        <w:tblInd w:w="182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0"/>
        <w:gridCol w:w="1985"/>
        <w:gridCol w:w="5063"/>
      </w:tblGrid>
      <w:tr w:rsidR="00EA4EC8" w:rsidRPr="00BF3E3C" w14:paraId="6F09DC74" w14:textId="77777777">
        <w:trPr>
          <w:trHeight w:val="335"/>
        </w:trPr>
        <w:tc>
          <w:tcPr>
            <w:tcW w:w="9848" w:type="dxa"/>
            <w:gridSpan w:val="3"/>
            <w:tcBorders>
              <w:bottom w:val="dotted" w:sz="6" w:space="0" w:color="000000"/>
            </w:tcBorders>
          </w:tcPr>
          <w:p w14:paraId="4AC47D5B" w14:textId="77777777" w:rsidR="00EA4EC8" w:rsidRPr="00BF3E3C" w:rsidRDefault="00412FFC">
            <w:pPr>
              <w:pStyle w:val="TableParagraph"/>
              <w:spacing w:line="315" w:lineRule="exact"/>
              <w:ind w:left="17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BF3E3C">
              <w:rPr>
                <w:rFonts w:asciiTheme="minorHAnsi" w:hAnsiTheme="minorHAnsi" w:cstheme="minorHAnsi"/>
                <w:b/>
                <w:sz w:val="28"/>
              </w:rPr>
              <w:t>Piano</w:t>
            </w:r>
            <w:r w:rsidRPr="00BF3E3C">
              <w:rPr>
                <w:rFonts w:asciiTheme="minorHAnsi" w:hAnsiTheme="minorHAnsi" w:cstheme="minorHAnsi"/>
                <w:b/>
                <w:spacing w:val="-7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Strategico</w:t>
            </w:r>
            <w:r w:rsidRPr="00BF3E3C">
              <w:rPr>
                <w:rFonts w:asciiTheme="minorHAnsi" w:hAnsiTheme="minorHAnsi" w:cstheme="minorHAnsi"/>
                <w:b/>
                <w:spacing w:val="-6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Nazionale</w:t>
            </w:r>
            <w:r w:rsidRPr="00BF3E3C">
              <w:rPr>
                <w:rFonts w:asciiTheme="minorHAnsi" w:hAnsiTheme="minorHAnsi" w:cstheme="minorHAnsi"/>
                <w:b/>
                <w:spacing w:val="-6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della</w:t>
            </w:r>
            <w:r w:rsidRPr="00BF3E3C">
              <w:rPr>
                <w:rFonts w:asciiTheme="minorHAnsi" w:hAnsiTheme="minorHAnsi" w:cstheme="minorHAnsi"/>
                <w:b/>
                <w:spacing w:val="-6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PAC</w:t>
            </w:r>
            <w:r w:rsidRPr="00BF3E3C">
              <w:rPr>
                <w:rFonts w:asciiTheme="minorHAnsi" w:hAnsiTheme="minorHAnsi" w:cstheme="minorHAnsi"/>
                <w:b/>
                <w:spacing w:val="-6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2023</w:t>
            </w:r>
            <w:r w:rsidRPr="00BF3E3C">
              <w:rPr>
                <w:rFonts w:asciiTheme="minorHAnsi" w:hAnsiTheme="minorHAnsi" w:cstheme="minorHAnsi"/>
                <w:b/>
                <w:spacing w:val="-5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-</w:t>
            </w:r>
            <w:r w:rsidRPr="00BF3E3C">
              <w:rPr>
                <w:rFonts w:asciiTheme="minorHAnsi" w:hAnsiTheme="minorHAnsi" w:cstheme="minorHAnsi"/>
                <w:b/>
                <w:spacing w:val="-6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>2027</w:t>
            </w:r>
          </w:p>
        </w:tc>
      </w:tr>
      <w:tr w:rsidR="00EA4EC8" w:rsidRPr="00BF3E3C" w14:paraId="1146BE3D" w14:textId="77777777">
        <w:trPr>
          <w:trHeight w:val="733"/>
        </w:trPr>
        <w:tc>
          <w:tcPr>
            <w:tcW w:w="9848" w:type="dxa"/>
            <w:gridSpan w:val="3"/>
            <w:tcBorders>
              <w:top w:val="dotted" w:sz="6" w:space="0" w:color="000000"/>
              <w:left w:val="dotted" w:sz="4" w:space="0" w:color="FFFFFF"/>
              <w:bottom w:val="dotted" w:sz="6" w:space="0" w:color="000000"/>
            </w:tcBorders>
          </w:tcPr>
          <w:p w14:paraId="685B4A85" w14:textId="77777777" w:rsidR="00EA4EC8" w:rsidRPr="00BF3E3C" w:rsidRDefault="00412FFC">
            <w:pPr>
              <w:pStyle w:val="TableParagraph"/>
              <w:spacing w:before="26"/>
              <w:ind w:left="1960" w:right="661" w:hanging="1279"/>
              <w:rPr>
                <w:rFonts w:asciiTheme="minorHAnsi" w:hAnsiTheme="minorHAnsi" w:cstheme="minorHAnsi"/>
                <w:b/>
                <w:sz w:val="28"/>
              </w:rPr>
            </w:pPr>
            <w:r w:rsidRPr="00BF3E3C">
              <w:rPr>
                <w:rFonts w:asciiTheme="minorHAnsi" w:hAnsiTheme="minorHAnsi" w:cstheme="minorHAnsi"/>
                <w:b/>
                <w:sz w:val="28"/>
              </w:rPr>
              <w:t>Complemento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per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lo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Sviluppo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Rurale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(CSR)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del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Piano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Strategico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della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PAC 2023 - 2027 per la Regione Puglia (CSR 2023 - 2027)</w:t>
            </w:r>
          </w:p>
        </w:tc>
      </w:tr>
      <w:tr w:rsidR="006A1645" w:rsidRPr="00BF3E3C" w14:paraId="4D2300FB" w14:textId="77777777">
        <w:trPr>
          <w:trHeight w:val="733"/>
        </w:trPr>
        <w:tc>
          <w:tcPr>
            <w:tcW w:w="9848" w:type="dxa"/>
            <w:gridSpan w:val="3"/>
            <w:tcBorders>
              <w:top w:val="dotted" w:sz="6" w:space="0" w:color="000000"/>
              <w:left w:val="dotted" w:sz="4" w:space="0" w:color="FFFFFF"/>
              <w:bottom w:val="dotted" w:sz="6" w:space="0" w:color="000000"/>
            </w:tcBorders>
          </w:tcPr>
          <w:p w14:paraId="3F05E531" w14:textId="77777777" w:rsidR="006A1645" w:rsidRPr="00BF3E3C" w:rsidRDefault="006A1645" w:rsidP="006A1645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BF3E3C">
              <w:rPr>
                <w:rFonts w:asciiTheme="minorHAnsi" w:hAnsiTheme="minorHAnsi" w:cstheme="minorHAnsi"/>
                <w:b/>
                <w:sz w:val="28"/>
              </w:rPr>
              <w:t>STRATEGIA DI SVILUPPO LOCALE (SSL)</w:t>
            </w:r>
          </w:p>
          <w:p w14:paraId="60364C89" w14:textId="77777777" w:rsidR="006A1645" w:rsidRPr="00BF3E3C" w:rsidRDefault="006A1645" w:rsidP="006A1645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BF3E3C">
              <w:rPr>
                <w:rFonts w:asciiTheme="minorHAnsi" w:hAnsiTheme="minorHAnsi" w:cstheme="minorHAnsi"/>
                <w:b/>
                <w:sz w:val="28"/>
              </w:rPr>
              <w:t>del</w:t>
            </w:r>
          </w:p>
          <w:p w14:paraId="7B7B8826" w14:textId="20B77D5C" w:rsidR="006A1645" w:rsidRPr="00BF3E3C" w:rsidRDefault="006A1645" w:rsidP="006A1645">
            <w:pPr>
              <w:pStyle w:val="TableParagraph"/>
              <w:spacing w:before="26"/>
              <w:ind w:left="1960" w:right="661" w:hanging="1279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BF3E3C">
              <w:rPr>
                <w:rFonts w:asciiTheme="minorHAnsi" w:hAnsiTheme="minorHAnsi" w:cstheme="minorHAnsi"/>
                <w:b/>
                <w:sz w:val="28"/>
              </w:rPr>
              <w:t xml:space="preserve">GRUPPO DI AZIONE LOCALE </w:t>
            </w:r>
            <w:r w:rsidR="00673C49">
              <w:rPr>
                <w:rFonts w:asciiTheme="minorHAnsi" w:hAnsiTheme="minorHAnsi" w:cstheme="minorHAnsi"/>
                <w:b/>
                <w:sz w:val="28"/>
              </w:rPr>
              <w:t>PORTA A LEVANTE</w:t>
            </w:r>
          </w:p>
        </w:tc>
      </w:tr>
      <w:tr w:rsidR="00EA4EC8" w:rsidRPr="00BF3E3C" w14:paraId="7459C4B8" w14:textId="77777777" w:rsidTr="00266FB1">
        <w:trPr>
          <w:trHeight w:val="1068"/>
        </w:trPr>
        <w:tc>
          <w:tcPr>
            <w:tcW w:w="9848" w:type="dxa"/>
            <w:gridSpan w:val="3"/>
            <w:tcBorders>
              <w:top w:val="dotted" w:sz="6" w:space="0" w:color="000000"/>
            </w:tcBorders>
          </w:tcPr>
          <w:p w14:paraId="61FCEF8B" w14:textId="1F48F189" w:rsidR="00EA4EC8" w:rsidRPr="00BF3E3C" w:rsidRDefault="00412FFC" w:rsidP="00266FB1">
            <w:pPr>
              <w:pStyle w:val="TableParagraph"/>
              <w:spacing w:before="120" w:line="438" w:lineRule="exact"/>
              <w:ind w:left="17"/>
              <w:jc w:val="center"/>
              <w:rPr>
                <w:rFonts w:asciiTheme="minorHAnsi" w:hAnsiTheme="minorHAnsi" w:cstheme="minorHAnsi"/>
                <w:b/>
                <w:sz w:val="36"/>
              </w:rPr>
            </w:pPr>
            <w:r w:rsidRPr="00BF3E3C">
              <w:rPr>
                <w:rFonts w:asciiTheme="minorHAnsi" w:hAnsiTheme="minorHAnsi" w:cstheme="minorHAnsi"/>
                <w:b/>
                <w:sz w:val="36"/>
              </w:rPr>
              <w:t xml:space="preserve">Allegato </w:t>
            </w:r>
            <w:r w:rsidR="003F7373" w:rsidRPr="00BF3E3C">
              <w:rPr>
                <w:rFonts w:asciiTheme="minorHAnsi" w:hAnsiTheme="minorHAnsi" w:cstheme="minorHAnsi"/>
                <w:b/>
                <w:spacing w:val="-10"/>
                <w:sz w:val="36"/>
              </w:rPr>
              <w:t>4</w:t>
            </w:r>
          </w:p>
          <w:p w14:paraId="3F7E88FA" w14:textId="1E449B39" w:rsidR="00EA4EC8" w:rsidRPr="00BF3E3C" w:rsidRDefault="003F7373">
            <w:pPr>
              <w:pStyle w:val="TableParagraph"/>
              <w:spacing w:line="389" w:lineRule="exact"/>
              <w:ind w:left="17"/>
              <w:jc w:val="center"/>
              <w:rPr>
                <w:rFonts w:asciiTheme="minorHAnsi" w:hAnsiTheme="minorHAnsi" w:cstheme="minorHAnsi"/>
                <w:b/>
                <w:sz w:val="32"/>
              </w:rPr>
            </w:pPr>
            <w:r w:rsidRPr="00BF3E3C">
              <w:rPr>
                <w:rFonts w:asciiTheme="minorHAnsi" w:hAnsiTheme="minorHAnsi" w:cstheme="minorHAnsi"/>
                <w:b/>
                <w:spacing w:val="-2"/>
                <w:sz w:val="32"/>
              </w:rPr>
              <w:t>Cronoprogramma previsionale e procedurale</w:t>
            </w:r>
          </w:p>
        </w:tc>
      </w:tr>
      <w:tr w:rsidR="00F42FB2" w:rsidRPr="00BF3E3C" w14:paraId="11EDEBF9" w14:textId="77777777" w:rsidTr="00C81D1F">
        <w:trPr>
          <w:trHeight w:val="585"/>
        </w:trPr>
        <w:tc>
          <w:tcPr>
            <w:tcW w:w="2800" w:type="dxa"/>
            <w:vAlign w:val="center"/>
          </w:tcPr>
          <w:p w14:paraId="32DCC83F" w14:textId="77777777" w:rsidR="00F42FB2" w:rsidRPr="00BF3E3C" w:rsidRDefault="00F42FB2" w:rsidP="00266FB1">
            <w:pPr>
              <w:pStyle w:val="TableParagraph"/>
              <w:spacing w:line="276" w:lineRule="exact"/>
              <w:ind w:left="12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F3E3C">
              <w:rPr>
                <w:rFonts w:asciiTheme="minorHAnsi" w:hAnsiTheme="minorHAnsi" w:cstheme="minorHAnsi"/>
                <w:b/>
                <w:sz w:val="20"/>
                <w:szCs w:val="20"/>
              </w:rPr>
              <w:t>Codice</w:t>
            </w:r>
            <w:r w:rsidRPr="00BF3E3C">
              <w:rPr>
                <w:rFonts w:asciiTheme="minorHAnsi" w:hAnsiTheme="minorHAnsi" w:cstheme="minorHAnsi"/>
                <w:b/>
                <w:spacing w:val="-19"/>
                <w:sz w:val="20"/>
                <w:szCs w:val="20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0"/>
                <w:szCs w:val="20"/>
              </w:rPr>
              <w:t>e</w:t>
            </w:r>
            <w:r w:rsidRPr="00BF3E3C">
              <w:rPr>
                <w:rFonts w:asciiTheme="minorHAnsi" w:hAnsiTheme="minorHAnsi" w:cstheme="minorHAnsi"/>
                <w:b/>
                <w:spacing w:val="-19"/>
                <w:sz w:val="20"/>
                <w:szCs w:val="20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descrizione</w:t>
            </w:r>
            <w:r w:rsidR="00266FB1" w:rsidRPr="00BF3E3C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intervento</w:t>
            </w:r>
          </w:p>
        </w:tc>
        <w:tc>
          <w:tcPr>
            <w:tcW w:w="1985" w:type="dxa"/>
            <w:vAlign w:val="center"/>
          </w:tcPr>
          <w:p w14:paraId="5AFAE709" w14:textId="689E224C" w:rsidR="00F42FB2" w:rsidRPr="00BF3E3C" w:rsidRDefault="00C81D1F" w:rsidP="00BF3E3C">
            <w:pPr>
              <w:pStyle w:val="TableParagraph"/>
              <w:spacing w:before="123"/>
              <w:ind w:left="22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F3E3C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MULTI</w:t>
            </w:r>
            <w:r w:rsidR="00757A4D" w:rsidRPr="00BF3E3C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 I</w:t>
            </w:r>
            <w:r w:rsidRPr="00BF3E3C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NTERVENTO SRE04-SRD14</w:t>
            </w:r>
          </w:p>
        </w:tc>
        <w:tc>
          <w:tcPr>
            <w:tcW w:w="5063" w:type="dxa"/>
            <w:vAlign w:val="center"/>
          </w:tcPr>
          <w:p w14:paraId="40B4F813" w14:textId="43955E35" w:rsidR="00C81D1F" w:rsidRPr="00BF3E3C" w:rsidRDefault="00C81D1F" w:rsidP="00C81D1F">
            <w:pPr>
              <w:pStyle w:val="TableParagraph"/>
              <w:spacing w:before="23"/>
              <w:ind w:left="847" w:right="216" w:hanging="61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F3E3C">
              <w:rPr>
                <w:rFonts w:asciiTheme="minorHAnsi" w:hAnsiTheme="minorHAnsi" w:cstheme="minorHAnsi"/>
                <w:sz w:val="20"/>
                <w:szCs w:val="20"/>
              </w:rPr>
              <w:t xml:space="preserve">Start up non agricole - Investimenti produttivi non agricoli in aree rurali </w:t>
            </w:r>
          </w:p>
          <w:p w14:paraId="667E2F6A" w14:textId="35314F63" w:rsidR="00F42FB2" w:rsidRPr="00BF3E3C" w:rsidRDefault="00F42FB2" w:rsidP="00C81D1F">
            <w:pPr>
              <w:pStyle w:val="TableParagraph"/>
              <w:spacing w:before="23"/>
              <w:ind w:left="847" w:right="216" w:hanging="61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19C99CE4" w14:textId="2BBE02A7" w:rsidR="003F7373" w:rsidRPr="00BF3E3C" w:rsidRDefault="00F94D58" w:rsidP="00F94D58">
      <w:pPr>
        <w:spacing w:before="240" w:after="240"/>
        <w:ind w:left="533" w:right="145" w:hanging="391"/>
        <w:jc w:val="center"/>
        <w:rPr>
          <w:rFonts w:asciiTheme="minorHAnsi" w:hAnsiTheme="minorHAnsi" w:cstheme="minorHAnsi"/>
          <w:b/>
        </w:rPr>
      </w:pPr>
      <w:r w:rsidRPr="00BF3E3C">
        <w:rPr>
          <w:rFonts w:asciiTheme="minorHAnsi" w:hAnsiTheme="minorHAnsi" w:cstheme="minorHAnsi"/>
          <w:b/>
        </w:rPr>
        <w:t xml:space="preserve">CRONOPROGRAMMA PREVISIONALE E PROCEDURALE </w:t>
      </w:r>
    </w:p>
    <w:tbl>
      <w:tblPr>
        <w:tblStyle w:val="Grigliatabella"/>
        <w:tblW w:w="9923" w:type="dxa"/>
        <w:tblInd w:w="250" w:type="dxa"/>
        <w:tblLook w:val="04A0" w:firstRow="1" w:lastRow="0" w:firstColumn="1" w:lastColumn="0" w:noHBand="0" w:noVBand="1"/>
      </w:tblPr>
      <w:tblGrid>
        <w:gridCol w:w="6833"/>
        <w:gridCol w:w="1530"/>
        <w:gridCol w:w="1560"/>
      </w:tblGrid>
      <w:tr w:rsidR="003F7373" w:rsidRPr="00BF3E3C" w14:paraId="3EF53345" w14:textId="77777777" w:rsidTr="003F7373">
        <w:trPr>
          <w:trHeight w:val="20"/>
        </w:trPr>
        <w:tc>
          <w:tcPr>
            <w:tcW w:w="6833" w:type="dxa"/>
            <w:shd w:val="clear" w:color="auto" w:fill="F2F2F2" w:themeFill="background1" w:themeFillShade="F2"/>
            <w:vAlign w:val="bottom"/>
          </w:tcPr>
          <w:p w14:paraId="784D1646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theme="minorHAnsi"/>
                <w:b/>
                <w:bCs/>
                <w:color w:val="00467F"/>
              </w:rPr>
            </w:pPr>
            <w:r w:rsidRPr="00BF3E3C">
              <w:rPr>
                <w:rFonts w:asciiTheme="minorHAnsi" w:hAnsiTheme="minorHAnsi" w:cstheme="minorHAnsi"/>
                <w:b/>
                <w:bCs/>
                <w:color w:val="00467F"/>
              </w:rPr>
              <w:t>Fase</w:t>
            </w:r>
          </w:p>
        </w:tc>
        <w:tc>
          <w:tcPr>
            <w:tcW w:w="1530" w:type="dxa"/>
            <w:shd w:val="clear" w:color="auto" w:fill="F2F2F2" w:themeFill="background1" w:themeFillShade="F2"/>
            <w:vAlign w:val="center"/>
          </w:tcPr>
          <w:p w14:paraId="405C7603" w14:textId="734FBC9B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theme="minorHAnsi"/>
                <w:b/>
                <w:bCs/>
                <w:color w:val="00467F"/>
              </w:rPr>
            </w:pPr>
            <w:r w:rsidRPr="00BF3E3C">
              <w:rPr>
                <w:rFonts w:asciiTheme="minorHAnsi" w:hAnsiTheme="minorHAnsi" w:cstheme="minorHAnsi"/>
                <w:b/>
                <w:bCs/>
                <w:color w:val="00467F"/>
              </w:rPr>
              <w:t xml:space="preserve">Tempistica 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36283139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theme="minorHAnsi"/>
                <w:b/>
                <w:bCs/>
                <w:color w:val="00467F"/>
              </w:rPr>
            </w:pPr>
            <w:r w:rsidRPr="00BF3E3C">
              <w:rPr>
                <w:rFonts w:asciiTheme="minorHAnsi" w:hAnsiTheme="minorHAnsi" w:cstheme="minorHAnsi"/>
                <w:b/>
                <w:bCs/>
                <w:color w:val="00467F"/>
              </w:rPr>
              <w:t>Competenza</w:t>
            </w:r>
          </w:p>
        </w:tc>
      </w:tr>
      <w:tr w:rsidR="003F7373" w:rsidRPr="00BF3E3C" w14:paraId="5D646F7B" w14:textId="77777777" w:rsidTr="003F7373">
        <w:tc>
          <w:tcPr>
            <w:tcW w:w="6833" w:type="dxa"/>
          </w:tcPr>
          <w:p w14:paraId="5FBCB68E" w14:textId="15A7ECD3" w:rsidR="003F7373" w:rsidRPr="00BF3E3C" w:rsidRDefault="003F7373" w:rsidP="003F7373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 xml:space="preserve">Accettazione provvedimento di concessione </w:t>
            </w:r>
          </w:p>
        </w:tc>
        <w:tc>
          <w:tcPr>
            <w:tcW w:w="1530" w:type="dxa"/>
          </w:tcPr>
          <w:p w14:paraId="65B45347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51EBC7FF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4611B2D2" w14:textId="77777777" w:rsidTr="003F7373">
        <w:tc>
          <w:tcPr>
            <w:tcW w:w="6833" w:type="dxa"/>
          </w:tcPr>
          <w:p w14:paraId="7115A676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Effettivo insediamento del beneficiario</w:t>
            </w:r>
          </w:p>
        </w:tc>
        <w:tc>
          <w:tcPr>
            <w:tcW w:w="1530" w:type="dxa"/>
          </w:tcPr>
          <w:p w14:paraId="669FE278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1EBFFB20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53A4E83F" w14:textId="77777777" w:rsidTr="003F7373">
        <w:tc>
          <w:tcPr>
            <w:tcW w:w="6833" w:type="dxa"/>
          </w:tcPr>
          <w:p w14:paraId="300604F9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Acquisizione dei titoli abilitativi (ove previsti, ove non già acquisiti con la domanda di sostegno)</w:t>
            </w:r>
          </w:p>
        </w:tc>
        <w:tc>
          <w:tcPr>
            <w:tcW w:w="1530" w:type="dxa"/>
          </w:tcPr>
          <w:p w14:paraId="71F98066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0BBFAEE3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1C997748" w14:textId="77777777" w:rsidTr="003F7373">
        <w:tc>
          <w:tcPr>
            <w:tcW w:w="6833" w:type="dxa"/>
          </w:tcPr>
          <w:p w14:paraId="786E920C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Avvio delle attività previste dal piano aziendale</w:t>
            </w:r>
          </w:p>
        </w:tc>
        <w:tc>
          <w:tcPr>
            <w:tcW w:w="1530" w:type="dxa"/>
          </w:tcPr>
          <w:p w14:paraId="44E5DC68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414559F9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2622CB57" w14:textId="77777777" w:rsidTr="003F7373">
        <w:tc>
          <w:tcPr>
            <w:tcW w:w="6833" w:type="dxa"/>
          </w:tcPr>
          <w:p w14:paraId="4681C61E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Comunicazione di avvio degli investimenti/inizio lavori</w:t>
            </w:r>
          </w:p>
        </w:tc>
        <w:tc>
          <w:tcPr>
            <w:tcW w:w="1530" w:type="dxa"/>
          </w:tcPr>
          <w:p w14:paraId="7B9A593E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6B5E9263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3E810E6D" w14:textId="77777777" w:rsidTr="003F7373">
        <w:tc>
          <w:tcPr>
            <w:tcW w:w="6833" w:type="dxa"/>
          </w:tcPr>
          <w:p w14:paraId="1FDF8753" w14:textId="203C6222" w:rsidR="003F7373" w:rsidRPr="00BF3E3C" w:rsidRDefault="003F7373" w:rsidP="003F7373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Presentazione Domanda di pagamento dell’anticipazione</w:t>
            </w:r>
          </w:p>
        </w:tc>
        <w:tc>
          <w:tcPr>
            <w:tcW w:w="1530" w:type="dxa"/>
          </w:tcPr>
          <w:p w14:paraId="5D572FE7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74D585F5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57DD88BD" w14:textId="77777777" w:rsidTr="003F7373">
        <w:tc>
          <w:tcPr>
            <w:tcW w:w="6833" w:type="dxa"/>
          </w:tcPr>
          <w:p w14:paraId="78134057" w14:textId="1507C319" w:rsidR="003F7373" w:rsidRPr="00BF3E3C" w:rsidRDefault="003F7373" w:rsidP="003F7373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 xml:space="preserve">Istruttoria domanda di anticipazione, elaborazione elenco di liquidazione  </w:t>
            </w:r>
          </w:p>
        </w:tc>
        <w:tc>
          <w:tcPr>
            <w:tcW w:w="1530" w:type="dxa"/>
          </w:tcPr>
          <w:p w14:paraId="15983428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0B15A166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6E9506A2" w14:textId="77777777" w:rsidTr="003F7373">
        <w:tc>
          <w:tcPr>
            <w:tcW w:w="6833" w:type="dxa"/>
          </w:tcPr>
          <w:p w14:paraId="68D3ADD3" w14:textId="72C571F9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Presentazione Domande di pagamento acconti per SAL (Stato Avanzamento Lavori)</w:t>
            </w:r>
          </w:p>
        </w:tc>
        <w:tc>
          <w:tcPr>
            <w:tcW w:w="1530" w:type="dxa"/>
          </w:tcPr>
          <w:p w14:paraId="1BC05876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3D0E746B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071795CF" w14:textId="77777777" w:rsidTr="003F7373">
        <w:tc>
          <w:tcPr>
            <w:tcW w:w="6833" w:type="dxa"/>
          </w:tcPr>
          <w:p w14:paraId="662C65EB" w14:textId="28037FA9" w:rsidR="003F7373" w:rsidRPr="00BF3E3C" w:rsidRDefault="003F7373" w:rsidP="003F7373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 xml:space="preserve">Istruttoria domande acconti, elaborazione elenco di liquidazione  </w:t>
            </w:r>
          </w:p>
        </w:tc>
        <w:tc>
          <w:tcPr>
            <w:tcW w:w="1530" w:type="dxa"/>
          </w:tcPr>
          <w:p w14:paraId="504EC5F5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790D1CD2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7CB7B771" w14:textId="77777777" w:rsidTr="003F7373">
        <w:tc>
          <w:tcPr>
            <w:tcW w:w="6833" w:type="dxa"/>
          </w:tcPr>
          <w:p w14:paraId="2EDAE0DF" w14:textId="6B2D80EF" w:rsidR="003F7373" w:rsidRPr="00BF3E3C" w:rsidRDefault="003F7373" w:rsidP="003F7373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Richiesta di variante</w:t>
            </w:r>
          </w:p>
        </w:tc>
        <w:tc>
          <w:tcPr>
            <w:tcW w:w="1530" w:type="dxa"/>
          </w:tcPr>
          <w:p w14:paraId="1DF1871B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55D8E435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5AB7AE41" w14:textId="77777777" w:rsidTr="003F7373">
        <w:tc>
          <w:tcPr>
            <w:tcW w:w="6833" w:type="dxa"/>
          </w:tcPr>
          <w:p w14:paraId="2F05635C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Completamento delle attività previste dal piano aziendale</w:t>
            </w:r>
          </w:p>
        </w:tc>
        <w:tc>
          <w:tcPr>
            <w:tcW w:w="1530" w:type="dxa"/>
          </w:tcPr>
          <w:p w14:paraId="7CC19D41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2ABAC8D7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79603DB4" w14:textId="77777777" w:rsidTr="003F7373">
        <w:tc>
          <w:tcPr>
            <w:tcW w:w="6833" w:type="dxa"/>
          </w:tcPr>
          <w:p w14:paraId="53A4DEC3" w14:textId="17D87032" w:rsidR="003F7373" w:rsidRPr="00BF3E3C" w:rsidRDefault="003F7373" w:rsidP="003F7373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Presentazione Domanda di pagamento saldo</w:t>
            </w:r>
          </w:p>
        </w:tc>
        <w:tc>
          <w:tcPr>
            <w:tcW w:w="1530" w:type="dxa"/>
          </w:tcPr>
          <w:p w14:paraId="7702AEEF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3CFE0DB2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779090CF" w14:textId="77777777" w:rsidTr="003F7373">
        <w:tc>
          <w:tcPr>
            <w:tcW w:w="6833" w:type="dxa"/>
          </w:tcPr>
          <w:p w14:paraId="7C2C0CA3" w14:textId="449A1745" w:rsidR="003F7373" w:rsidRPr="00BF3E3C" w:rsidRDefault="003F7373" w:rsidP="003F7373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 xml:space="preserve">Istruttoria domanda saldo, visita in situ, elaborazione elenco di liquidazione  </w:t>
            </w:r>
          </w:p>
        </w:tc>
        <w:tc>
          <w:tcPr>
            <w:tcW w:w="1530" w:type="dxa"/>
          </w:tcPr>
          <w:p w14:paraId="40EDB8EF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7ADC7C11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64DE8867" w14:textId="77777777" w:rsidTr="00E7352F">
        <w:tc>
          <w:tcPr>
            <w:tcW w:w="6833" w:type="dxa"/>
          </w:tcPr>
          <w:p w14:paraId="2F962E9A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Eventuali procedure di recupero debiti per pagamenti percepiti in eccesso a seguito dell’istruttoria delle domande di saldo</w:t>
            </w:r>
          </w:p>
        </w:tc>
        <w:tc>
          <w:tcPr>
            <w:tcW w:w="1530" w:type="dxa"/>
          </w:tcPr>
          <w:p w14:paraId="2F8697A6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59747CA4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35995131" w14:textId="77777777" w:rsidTr="00E7352F">
        <w:tc>
          <w:tcPr>
            <w:tcW w:w="6833" w:type="dxa"/>
          </w:tcPr>
          <w:p w14:paraId="3F639BEC" w14:textId="5591973F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Svincolo polizza</w:t>
            </w:r>
          </w:p>
        </w:tc>
        <w:tc>
          <w:tcPr>
            <w:tcW w:w="1530" w:type="dxa"/>
          </w:tcPr>
          <w:p w14:paraId="6B617A5C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159FFC28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66948701" w14:textId="77777777" w:rsidR="003F7373" w:rsidRPr="00BF3E3C" w:rsidRDefault="003F7373" w:rsidP="00F94D58">
      <w:pPr>
        <w:spacing w:before="83"/>
        <w:ind w:left="533" w:right="533"/>
        <w:jc w:val="center"/>
        <w:rPr>
          <w:rFonts w:asciiTheme="minorHAnsi" w:hAnsiTheme="minorHAnsi" w:cstheme="minorHAnsi"/>
          <w:sz w:val="20"/>
        </w:rPr>
      </w:pPr>
    </w:p>
    <w:sectPr w:rsidR="003F7373" w:rsidRPr="00BF3E3C" w:rsidSect="00EA4EC8">
      <w:footerReference w:type="default" r:id="rId9"/>
      <w:pgSz w:w="11910" w:h="16840"/>
      <w:pgMar w:top="600" w:right="850" w:bottom="480" w:left="850" w:header="0" w:footer="2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4B8138" w14:textId="77777777" w:rsidR="00063176" w:rsidRDefault="00063176" w:rsidP="00EA4EC8">
      <w:r>
        <w:separator/>
      </w:r>
    </w:p>
  </w:endnote>
  <w:endnote w:type="continuationSeparator" w:id="0">
    <w:p w14:paraId="25239E2F" w14:textId="77777777" w:rsidR="00063176" w:rsidRDefault="00063176" w:rsidP="00EA4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3C183" w14:textId="77777777" w:rsidR="00EA4EC8" w:rsidRDefault="00EA4EC8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CD186" w14:textId="77777777" w:rsidR="00063176" w:rsidRDefault="00063176" w:rsidP="00EA4EC8">
      <w:r>
        <w:separator/>
      </w:r>
    </w:p>
  </w:footnote>
  <w:footnote w:type="continuationSeparator" w:id="0">
    <w:p w14:paraId="6907C20E" w14:textId="77777777" w:rsidR="00063176" w:rsidRDefault="00063176" w:rsidP="00EA4E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257E6"/>
    <w:multiLevelType w:val="multilevel"/>
    <w:tmpl w:val="9396731C"/>
    <w:lvl w:ilvl="0">
      <w:numFmt w:val="bullet"/>
      <w:lvlText w:val="-"/>
      <w:lvlJc w:val="left"/>
      <w:pPr>
        <w:ind w:left="927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27D78ED"/>
    <w:multiLevelType w:val="hybridMultilevel"/>
    <w:tmpl w:val="F2D8DC58"/>
    <w:lvl w:ilvl="0" w:tplc="BCE2B3B4">
      <w:numFmt w:val="bullet"/>
      <w:lvlText w:val="-"/>
      <w:lvlJc w:val="left"/>
      <w:pPr>
        <w:ind w:left="252" w:hanging="14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A3F2E7AE">
      <w:numFmt w:val="bullet"/>
      <w:lvlText w:val="•"/>
      <w:lvlJc w:val="left"/>
      <w:pPr>
        <w:ind w:left="1105" w:hanging="142"/>
      </w:pPr>
      <w:rPr>
        <w:rFonts w:hint="default"/>
        <w:lang w:val="it-IT" w:eastAsia="en-US" w:bidi="ar-SA"/>
      </w:rPr>
    </w:lvl>
    <w:lvl w:ilvl="2" w:tplc="BF721D46">
      <w:numFmt w:val="bullet"/>
      <w:lvlText w:val="•"/>
      <w:lvlJc w:val="left"/>
      <w:pPr>
        <w:ind w:left="1950" w:hanging="142"/>
      </w:pPr>
      <w:rPr>
        <w:rFonts w:hint="default"/>
        <w:lang w:val="it-IT" w:eastAsia="en-US" w:bidi="ar-SA"/>
      </w:rPr>
    </w:lvl>
    <w:lvl w:ilvl="3" w:tplc="4F60AC1E">
      <w:numFmt w:val="bullet"/>
      <w:lvlText w:val="•"/>
      <w:lvlJc w:val="left"/>
      <w:pPr>
        <w:ind w:left="2795" w:hanging="142"/>
      </w:pPr>
      <w:rPr>
        <w:rFonts w:hint="default"/>
        <w:lang w:val="it-IT" w:eastAsia="en-US" w:bidi="ar-SA"/>
      </w:rPr>
    </w:lvl>
    <w:lvl w:ilvl="4" w:tplc="A21A5326">
      <w:numFmt w:val="bullet"/>
      <w:lvlText w:val="•"/>
      <w:lvlJc w:val="left"/>
      <w:pPr>
        <w:ind w:left="3640" w:hanging="142"/>
      </w:pPr>
      <w:rPr>
        <w:rFonts w:hint="default"/>
        <w:lang w:val="it-IT" w:eastAsia="en-US" w:bidi="ar-SA"/>
      </w:rPr>
    </w:lvl>
    <w:lvl w:ilvl="5" w:tplc="66FADFE0">
      <w:numFmt w:val="bullet"/>
      <w:lvlText w:val="•"/>
      <w:lvlJc w:val="left"/>
      <w:pPr>
        <w:ind w:left="4486" w:hanging="142"/>
      </w:pPr>
      <w:rPr>
        <w:rFonts w:hint="default"/>
        <w:lang w:val="it-IT" w:eastAsia="en-US" w:bidi="ar-SA"/>
      </w:rPr>
    </w:lvl>
    <w:lvl w:ilvl="6" w:tplc="2B3E3122">
      <w:numFmt w:val="bullet"/>
      <w:lvlText w:val="•"/>
      <w:lvlJc w:val="left"/>
      <w:pPr>
        <w:ind w:left="5331" w:hanging="142"/>
      </w:pPr>
      <w:rPr>
        <w:rFonts w:hint="default"/>
        <w:lang w:val="it-IT" w:eastAsia="en-US" w:bidi="ar-SA"/>
      </w:rPr>
    </w:lvl>
    <w:lvl w:ilvl="7" w:tplc="3B5EDCF4">
      <w:numFmt w:val="bullet"/>
      <w:lvlText w:val="•"/>
      <w:lvlJc w:val="left"/>
      <w:pPr>
        <w:ind w:left="6176" w:hanging="142"/>
      </w:pPr>
      <w:rPr>
        <w:rFonts w:hint="default"/>
        <w:lang w:val="it-IT" w:eastAsia="en-US" w:bidi="ar-SA"/>
      </w:rPr>
    </w:lvl>
    <w:lvl w:ilvl="8" w:tplc="159C6D16">
      <w:numFmt w:val="bullet"/>
      <w:lvlText w:val="•"/>
      <w:lvlJc w:val="left"/>
      <w:pPr>
        <w:ind w:left="7021" w:hanging="142"/>
      </w:pPr>
      <w:rPr>
        <w:rFonts w:hint="default"/>
        <w:lang w:val="it-IT" w:eastAsia="en-US" w:bidi="ar-SA"/>
      </w:rPr>
    </w:lvl>
  </w:abstractNum>
  <w:abstractNum w:abstractNumId="2" w15:restartNumberingAfterBreak="0">
    <w:nsid w:val="639818D5"/>
    <w:multiLevelType w:val="hybridMultilevel"/>
    <w:tmpl w:val="D1DECBD6"/>
    <w:lvl w:ilvl="0" w:tplc="74A44732">
      <w:start w:val="1"/>
      <w:numFmt w:val="decimal"/>
      <w:lvlText w:val="%1)"/>
      <w:lvlJc w:val="left"/>
      <w:pPr>
        <w:ind w:left="360" w:hanging="25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it-IT" w:eastAsia="en-US" w:bidi="ar-SA"/>
      </w:rPr>
    </w:lvl>
    <w:lvl w:ilvl="1" w:tplc="BF64F2B4">
      <w:numFmt w:val="bullet"/>
      <w:lvlText w:val="•"/>
      <w:lvlJc w:val="left"/>
      <w:pPr>
        <w:ind w:left="1195" w:hanging="250"/>
      </w:pPr>
      <w:rPr>
        <w:rFonts w:hint="default"/>
        <w:lang w:val="it-IT" w:eastAsia="en-US" w:bidi="ar-SA"/>
      </w:rPr>
    </w:lvl>
    <w:lvl w:ilvl="2" w:tplc="999A4488">
      <w:numFmt w:val="bullet"/>
      <w:lvlText w:val="•"/>
      <w:lvlJc w:val="left"/>
      <w:pPr>
        <w:ind w:left="2030" w:hanging="250"/>
      </w:pPr>
      <w:rPr>
        <w:rFonts w:hint="default"/>
        <w:lang w:val="it-IT" w:eastAsia="en-US" w:bidi="ar-SA"/>
      </w:rPr>
    </w:lvl>
    <w:lvl w:ilvl="3" w:tplc="651A34B8">
      <w:numFmt w:val="bullet"/>
      <w:lvlText w:val="•"/>
      <w:lvlJc w:val="left"/>
      <w:pPr>
        <w:ind w:left="2865" w:hanging="250"/>
      </w:pPr>
      <w:rPr>
        <w:rFonts w:hint="default"/>
        <w:lang w:val="it-IT" w:eastAsia="en-US" w:bidi="ar-SA"/>
      </w:rPr>
    </w:lvl>
    <w:lvl w:ilvl="4" w:tplc="D5E41032">
      <w:numFmt w:val="bullet"/>
      <w:lvlText w:val="•"/>
      <w:lvlJc w:val="left"/>
      <w:pPr>
        <w:ind w:left="3700" w:hanging="250"/>
      </w:pPr>
      <w:rPr>
        <w:rFonts w:hint="default"/>
        <w:lang w:val="it-IT" w:eastAsia="en-US" w:bidi="ar-SA"/>
      </w:rPr>
    </w:lvl>
    <w:lvl w:ilvl="5" w:tplc="9A2E877A">
      <w:numFmt w:val="bullet"/>
      <w:lvlText w:val="•"/>
      <w:lvlJc w:val="left"/>
      <w:pPr>
        <w:ind w:left="4536" w:hanging="250"/>
      </w:pPr>
      <w:rPr>
        <w:rFonts w:hint="default"/>
        <w:lang w:val="it-IT" w:eastAsia="en-US" w:bidi="ar-SA"/>
      </w:rPr>
    </w:lvl>
    <w:lvl w:ilvl="6" w:tplc="F79E30C0">
      <w:numFmt w:val="bullet"/>
      <w:lvlText w:val="•"/>
      <w:lvlJc w:val="left"/>
      <w:pPr>
        <w:ind w:left="5371" w:hanging="250"/>
      </w:pPr>
      <w:rPr>
        <w:rFonts w:hint="default"/>
        <w:lang w:val="it-IT" w:eastAsia="en-US" w:bidi="ar-SA"/>
      </w:rPr>
    </w:lvl>
    <w:lvl w:ilvl="7" w:tplc="B194ED3C">
      <w:numFmt w:val="bullet"/>
      <w:lvlText w:val="•"/>
      <w:lvlJc w:val="left"/>
      <w:pPr>
        <w:ind w:left="6206" w:hanging="250"/>
      </w:pPr>
      <w:rPr>
        <w:rFonts w:hint="default"/>
        <w:lang w:val="it-IT" w:eastAsia="en-US" w:bidi="ar-SA"/>
      </w:rPr>
    </w:lvl>
    <w:lvl w:ilvl="8" w:tplc="AC885278">
      <w:numFmt w:val="bullet"/>
      <w:lvlText w:val="•"/>
      <w:lvlJc w:val="left"/>
      <w:pPr>
        <w:ind w:left="7041" w:hanging="250"/>
      </w:pPr>
      <w:rPr>
        <w:rFonts w:hint="default"/>
        <w:lang w:val="it-IT" w:eastAsia="en-US" w:bidi="ar-SA"/>
      </w:rPr>
    </w:lvl>
  </w:abstractNum>
  <w:abstractNum w:abstractNumId="3" w15:restartNumberingAfterBreak="0">
    <w:nsid w:val="6FEB6084"/>
    <w:multiLevelType w:val="multilevel"/>
    <w:tmpl w:val="F2F2F81E"/>
    <w:lvl w:ilvl="0">
      <w:start w:val="1"/>
      <w:numFmt w:val="decimal"/>
      <w:lvlText w:val="%1)"/>
      <w:lvlJc w:val="left"/>
      <w:pPr>
        <w:ind w:left="2203" w:hanging="360"/>
      </w:pPr>
    </w:lvl>
    <w:lvl w:ilvl="1">
      <w:start w:val="1"/>
      <w:numFmt w:val="lowerLetter"/>
      <w:lvlText w:val="%2."/>
      <w:lvlJc w:val="left"/>
      <w:pPr>
        <w:ind w:left="2923" w:hanging="360"/>
      </w:pPr>
    </w:lvl>
    <w:lvl w:ilvl="2">
      <w:start w:val="1"/>
      <w:numFmt w:val="lowerRoman"/>
      <w:lvlText w:val="%3."/>
      <w:lvlJc w:val="right"/>
      <w:pPr>
        <w:ind w:left="3643" w:hanging="180"/>
      </w:pPr>
    </w:lvl>
    <w:lvl w:ilvl="3">
      <w:start w:val="1"/>
      <w:numFmt w:val="decimal"/>
      <w:lvlText w:val="%4."/>
      <w:lvlJc w:val="left"/>
      <w:pPr>
        <w:ind w:left="4363" w:hanging="360"/>
      </w:pPr>
    </w:lvl>
    <w:lvl w:ilvl="4">
      <w:start w:val="1"/>
      <w:numFmt w:val="lowerLetter"/>
      <w:lvlText w:val="%5."/>
      <w:lvlJc w:val="left"/>
      <w:pPr>
        <w:ind w:left="5083" w:hanging="360"/>
      </w:pPr>
    </w:lvl>
    <w:lvl w:ilvl="5">
      <w:start w:val="1"/>
      <w:numFmt w:val="lowerRoman"/>
      <w:lvlText w:val="%6."/>
      <w:lvlJc w:val="right"/>
      <w:pPr>
        <w:ind w:left="5803" w:hanging="180"/>
      </w:pPr>
    </w:lvl>
    <w:lvl w:ilvl="6">
      <w:start w:val="1"/>
      <w:numFmt w:val="decimal"/>
      <w:lvlText w:val="%7."/>
      <w:lvlJc w:val="left"/>
      <w:pPr>
        <w:ind w:left="6523" w:hanging="360"/>
      </w:pPr>
    </w:lvl>
    <w:lvl w:ilvl="7">
      <w:start w:val="1"/>
      <w:numFmt w:val="lowerLetter"/>
      <w:lvlText w:val="%8."/>
      <w:lvlJc w:val="left"/>
      <w:pPr>
        <w:ind w:left="7243" w:hanging="360"/>
      </w:pPr>
    </w:lvl>
    <w:lvl w:ilvl="8">
      <w:start w:val="1"/>
      <w:numFmt w:val="lowerRoman"/>
      <w:lvlText w:val="%9."/>
      <w:lvlJc w:val="right"/>
      <w:pPr>
        <w:ind w:left="7963" w:hanging="180"/>
      </w:pPr>
    </w:lvl>
  </w:abstractNum>
  <w:num w:numId="1" w16cid:durableId="2069767738">
    <w:abstractNumId w:val="2"/>
  </w:num>
  <w:num w:numId="2" w16cid:durableId="1275088341">
    <w:abstractNumId w:val="1"/>
  </w:num>
  <w:num w:numId="3" w16cid:durableId="587420623">
    <w:abstractNumId w:val="3"/>
  </w:num>
  <w:num w:numId="4" w16cid:durableId="968707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4EC8"/>
    <w:rsid w:val="00045D88"/>
    <w:rsid w:val="00063176"/>
    <w:rsid w:val="00063CC5"/>
    <w:rsid w:val="001002CC"/>
    <w:rsid w:val="00192C49"/>
    <w:rsid w:val="00266FB1"/>
    <w:rsid w:val="002975FF"/>
    <w:rsid w:val="002B2B23"/>
    <w:rsid w:val="002E1E6A"/>
    <w:rsid w:val="00365D70"/>
    <w:rsid w:val="003857F7"/>
    <w:rsid w:val="003F7373"/>
    <w:rsid w:val="00404CB7"/>
    <w:rsid w:val="00412FFC"/>
    <w:rsid w:val="00447FBD"/>
    <w:rsid w:val="004C2887"/>
    <w:rsid w:val="004C6043"/>
    <w:rsid w:val="00535DEE"/>
    <w:rsid w:val="00673C49"/>
    <w:rsid w:val="00687DBD"/>
    <w:rsid w:val="006A1645"/>
    <w:rsid w:val="006C6F93"/>
    <w:rsid w:val="006F0A63"/>
    <w:rsid w:val="006F16D8"/>
    <w:rsid w:val="00746BD1"/>
    <w:rsid w:val="00757A4D"/>
    <w:rsid w:val="00790D8E"/>
    <w:rsid w:val="00857898"/>
    <w:rsid w:val="008857B7"/>
    <w:rsid w:val="008C578C"/>
    <w:rsid w:val="009052E9"/>
    <w:rsid w:val="00957E4F"/>
    <w:rsid w:val="009A6766"/>
    <w:rsid w:val="00A93B7A"/>
    <w:rsid w:val="00AC43EB"/>
    <w:rsid w:val="00B242EF"/>
    <w:rsid w:val="00B6082C"/>
    <w:rsid w:val="00BB3E5E"/>
    <w:rsid w:val="00BB5601"/>
    <w:rsid w:val="00BC0DAD"/>
    <w:rsid w:val="00BF3E3C"/>
    <w:rsid w:val="00C81D1F"/>
    <w:rsid w:val="00C955B6"/>
    <w:rsid w:val="00D62AFF"/>
    <w:rsid w:val="00DB6B82"/>
    <w:rsid w:val="00DE5005"/>
    <w:rsid w:val="00E61FE3"/>
    <w:rsid w:val="00EA4EC8"/>
    <w:rsid w:val="00F42FB2"/>
    <w:rsid w:val="00F457FF"/>
    <w:rsid w:val="00F94D58"/>
    <w:rsid w:val="00FF4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8676FD"/>
  <w15:docId w15:val="{2EC6BB2D-E9CD-4125-A675-89F84F9C0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EA4EC8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A4EC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EA4EC8"/>
    <w:rPr>
      <w:sz w:val="15"/>
      <w:szCs w:val="15"/>
    </w:rPr>
  </w:style>
  <w:style w:type="paragraph" w:customStyle="1" w:styleId="Titolo11">
    <w:name w:val="Titolo 11"/>
    <w:basedOn w:val="Normale"/>
    <w:uiPriority w:val="1"/>
    <w:qFormat/>
    <w:rsid w:val="00EA4EC8"/>
    <w:pPr>
      <w:spacing w:before="19"/>
      <w:ind w:left="535" w:right="533"/>
      <w:jc w:val="center"/>
      <w:outlineLvl w:val="1"/>
    </w:pPr>
    <w:rPr>
      <w:b/>
      <w:bCs/>
      <w:sz w:val="28"/>
      <w:szCs w:val="28"/>
    </w:rPr>
  </w:style>
  <w:style w:type="paragraph" w:customStyle="1" w:styleId="Titolo21">
    <w:name w:val="Titolo 21"/>
    <w:basedOn w:val="Normale"/>
    <w:uiPriority w:val="1"/>
    <w:qFormat/>
    <w:rsid w:val="00EA4EC8"/>
    <w:pPr>
      <w:spacing w:before="122"/>
      <w:ind w:left="533" w:right="533"/>
      <w:jc w:val="center"/>
      <w:outlineLvl w:val="2"/>
    </w:pPr>
    <w:rPr>
      <w:b/>
      <w:bCs/>
      <w:sz w:val="24"/>
      <w:szCs w:val="24"/>
    </w:rPr>
  </w:style>
  <w:style w:type="paragraph" w:customStyle="1" w:styleId="Titolo31">
    <w:name w:val="Titolo 31"/>
    <w:basedOn w:val="Normale"/>
    <w:uiPriority w:val="1"/>
    <w:qFormat/>
    <w:rsid w:val="00EA4EC8"/>
    <w:pPr>
      <w:ind w:left="16"/>
      <w:outlineLvl w:val="3"/>
    </w:pPr>
    <w:rPr>
      <w:b/>
      <w:bCs/>
      <w:sz w:val="20"/>
      <w:szCs w:val="20"/>
    </w:rPr>
  </w:style>
  <w:style w:type="paragraph" w:customStyle="1" w:styleId="Titolo41">
    <w:name w:val="Titolo 41"/>
    <w:basedOn w:val="Normale"/>
    <w:uiPriority w:val="1"/>
    <w:qFormat/>
    <w:rsid w:val="00EA4EC8"/>
    <w:pPr>
      <w:spacing w:before="18"/>
      <w:ind w:left="6094"/>
      <w:outlineLvl w:val="4"/>
    </w:pPr>
    <w:rPr>
      <w:i/>
      <w:iCs/>
      <w:sz w:val="20"/>
      <w:szCs w:val="20"/>
    </w:rPr>
  </w:style>
  <w:style w:type="paragraph" w:customStyle="1" w:styleId="Titolo51">
    <w:name w:val="Titolo 51"/>
    <w:basedOn w:val="Normale"/>
    <w:uiPriority w:val="1"/>
    <w:qFormat/>
    <w:rsid w:val="00EA4EC8"/>
    <w:pPr>
      <w:spacing w:line="183" w:lineRule="exact"/>
      <w:ind w:left="282"/>
      <w:jc w:val="both"/>
      <w:outlineLvl w:val="5"/>
    </w:pPr>
    <w:rPr>
      <w:b/>
      <w:bCs/>
      <w:sz w:val="15"/>
      <w:szCs w:val="15"/>
    </w:rPr>
  </w:style>
  <w:style w:type="paragraph" w:styleId="Paragrafoelenco">
    <w:name w:val="List Paragraph"/>
    <w:basedOn w:val="Normale"/>
    <w:uiPriority w:val="1"/>
    <w:qFormat/>
    <w:rsid w:val="00EA4EC8"/>
  </w:style>
  <w:style w:type="paragraph" w:customStyle="1" w:styleId="TableParagraph">
    <w:name w:val="Table Paragraph"/>
    <w:basedOn w:val="Normale"/>
    <w:uiPriority w:val="1"/>
    <w:qFormat/>
    <w:rsid w:val="00EA4EC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676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6766"/>
    <w:rPr>
      <w:rFonts w:ascii="Tahoma" w:eastAsia="Calibri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9A6766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2B2B2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2B2B23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2B2B2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2B2B23"/>
    <w:rPr>
      <w:rFonts w:ascii="Calibri" w:eastAsia="Calibri" w:hAnsi="Calibri" w:cs="Calibri"/>
      <w:lang w:val="it-IT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C81D1F"/>
    <w:rPr>
      <w:color w:val="0000FF" w:themeColor="hyperlink"/>
      <w:u w:val="single"/>
    </w:rPr>
  </w:style>
  <w:style w:type="table" w:styleId="Grigliatabella">
    <w:name w:val="Table Grid"/>
    <w:basedOn w:val="Tabellanormale"/>
    <w:uiPriority w:val="39"/>
    <w:rsid w:val="003F7373"/>
    <w:pPr>
      <w:widowControl/>
      <w:suppressAutoHyphens/>
      <w:autoSpaceDE/>
      <w:autoSpaceDN/>
    </w:pPr>
    <w:rPr>
      <w:kern w:val="2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673C49"/>
    <w:pPr>
      <w:widowControl/>
      <w:autoSpaceDE/>
      <w:autoSpaceDN/>
    </w:pPr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96C843-9670-42F2-BEBB-AE4116A27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GALASSO GIOVANNI</dc:creator>
  <cp:lastModifiedBy>paolo</cp:lastModifiedBy>
  <cp:revision>40</cp:revision>
  <dcterms:created xsi:type="dcterms:W3CDTF">2025-07-21T10:29:00Z</dcterms:created>
  <dcterms:modified xsi:type="dcterms:W3CDTF">2026-10-16T09:32:00Z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2025-07-21T00:00:00Z</vt:filetime>
  </property>
  <property fmtid="{D5CDD505-2E9C-101B-9397-08002B2CF9AE}" pid="3" name="LastSaved">
    <vt:filetime>2025-07-21T00:00:00Z</vt:filetime>
  </property>
  <property fmtid="{D5CDD505-2E9C-101B-9397-08002B2CF9AE}" pid="4" name="Producer">
    <vt:lpwstr>iLovePDF</vt:lpwstr>
  </property>
</Properties>
</file>